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Innowacje dla Miast Przyszłości – 19. Smart City Forum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dniach 18-19 listopada 2024 roku w hotelu The Westin Warsaw odbyło się 19. Smart City Forum – jedno z kluczowych wydarzeń w Polsce poświęcone nowoczesnym rozwiązaniom dla miast. Forum zgromadziło liderów samorządów, ekspertów technologicznych oraz przedstawicieli biznesu, tworząc przestrzeń do wymiany wiedzy, inspiracji i współpracy na rzecz budowy miast przyszłości.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Wydarzenie otworzył </w:t>
      </w:r>
      <w:r w:rsidDel="00000000" w:rsidR="00000000" w:rsidRPr="00000000">
        <w:rPr>
          <w:b w:val="1"/>
          <w:sz w:val="24"/>
          <w:szCs w:val="24"/>
          <w:rtl w:val="0"/>
        </w:rPr>
        <w:t xml:space="preserve">Maciej Bluj</w:t>
      </w:r>
      <w:r w:rsidDel="00000000" w:rsidR="00000000" w:rsidRPr="00000000">
        <w:rPr>
          <w:sz w:val="24"/>
          <w:szCs w:val="24"/>
          <w:rtl w:val="0"/>
        </w:rPr>
        <w:t xml:space="preserve">, Przewodniczący Rady Programowej, Ekspert w dziedzinie rozwiązań smart city, Wiceprezydent Miasta Wrocławia w latach 2007 – 2018, który powitał gości i jako pierwszy zabrał głos w temacie smart city w Polsce. Następnie </w:t>
      </w:r>
      <w:r w:rsidDel="00000000" w:rsidR="00000000" w:rsidRPr="00000000">
        <w:rPr>
          <w:b w:val="1"/>
          <w:sz w:val="24"/>
          <w:szCs w:val="24"/>
          <w:rtl w:val="0"/>
        </w:rPr>
        <w:t xml:space="preserve">Jacek Karnowski</w:t>
      </w:r>
      <w:r w:rsidDel="00000000" w:rsidR="00000000" w:rsidRPr="00000000">
        <w:rPr>
          <w:sz w:val="24"/>
          <w:szCs w:val="24"/>
          <w:rtl w:val="0"/>
        </w:rPr>
        <w:t xml:space="preserve">, Sekretarz Stanu w Ministerstwie Funduszy i Polityki Regionalnej, oraz </w:t>
      </w:r>
      <w:r w:rsidDel="00000000" w:rsidR="00000000" w:rsidRPr="00000000">
        <w:rPr>
          <w:b w:val="1"/>
          <w:sz w:val="24"/>
          <w:szCs w:val="24"/>
          <w:rtl w:val="0"/>
        </w:rPr>
        <w:t xml:space="preserve">dr Rafał Rosiński</w:t>
      </w:r>
      <w:r w:rsidDel="00000000" w:rsidR="00000000" w:rsidRPr="00000000">
        <w:rPr>
          <w:sz w:val="24"/>
          <w:szCs w:val="24"/>
          <w:rtl w:val="0"/>
        </w:rPr>
        <w:t xml:space="preserve">, Podsekretarz Stanu w Ministerstwie Cyfryzacji, przedstawili perspektywy rządowe w zakresie wsparcia dla innowacji miejskich.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Pierwszego dnia Forum skupiono się na wyzwaniach samorządowych, takich jak zarządzanie miejskie, bezpieczeństwo mieszkańców, polityka klimatyczna i integracja obszarów funkcjonalnych. W panelach omówiono także nowe technologie przynoszące oszczędności, w tym termomodernizację budynków czy smart lighting. Szczególną uwagę poświęcono także roli danych w zarządzaniu miastem i ich wykorzystaniu do promowania oraz tworzenia bezpiecznych przestrzeni. W kolejnych dyskusjach rozważano strategie mobilności miejskiej, wdrażanie infrastruktury wspierającej zrównoważony transport oraz rozwój cyfrowych usług w urzędach miejskich.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Drugi dzień rozpoczął się debatą o edukacji i równych szansach w miastach, gdzie eksperci omawiali nowoczesne narzędzia edukacyjne, programy wspierające różnorodność i politykę senioralną. Zwrócono uwagę na konieczność cyfrowej integracji oraz rozwój kompetencji przyszłości. Następnie uczestnicy zgłębiali kwestie bezpieczeństwa miast, w tym ochrony infrastruktury krytycznej, cyberbezpieczeństwa oraz budowy systemów reagowania na zagrożenia. W sesjach poświęconych sztucznej inteligencji zaprezentowano praktyczne wdrożenia, takie jak narzędzia AI wspierające administrację miejską i promujące miasta w erze cyfrowej. Forum zakończyła debata na temat niezależnej energetyki miejskiej, koncentrując się na rozwoju OZE, kogeneracji oraz gospodarce odpadami w modelu obiegu zamkniętego.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19. Smart City Forum stanowiło inspirującą platformę wymiany doświadczeń i omówienia najnowszych rozwiązań wspierających zrównoważony rozwój miast w Polsce, wskazując kierunki działań dla budowania innowacyjnych przestrzeni miejskich przyszłości.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roli prelegentów </w:t>
      </w:r>
      <w:r w:rsidDel="00000000" w:rsidR="00000000" w:rsidRPr="00000000">
        <w:rPr>
          <w:b w:val="1"/>
          <w:sz w:val="24"/>
          <w:szCs w:val="24"/>
          <w:rtl w:val="0"/>
        </w:rPr>
        <w:t xml:space="preserve">19. Smart City Forum </w:t>
      </w:r>
      <w:r w:rsidDel="00000000" w:rsidR="00000000" w:rsidRPr="00000000">
        <w:rPr>
          <w:sz w:val="24"/>
          <w:szCs w:val="24"/>
          <w:rtl w:val="0"/>
        </w:rPr>
        <w:t xml:space="preserve">wystąpili m.in.: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Aldona Machnowska-Góra, Zastępczyni Prezydenta m.st. Warszawy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Maria Klaman, Zastępca Prezydenta Miasta Krakowa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Jakub Mazur, Wiceprezydent Miasta Wrocławia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Magdalena Czarzyńska-Jachim, Prezydentka Miasta Sopot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Konrad Fijołek, Prezydent Miasta Rzeszowa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Łukasz Syska, Zastępca Prezydenta Kielc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Katarzyna Kuczyńska-Budka, Prezydentka Miasta Gliwic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Krystyna Danilecka-Wojewódzka, Prezydentka Miasta Słupska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Sabina Nowosielska, Prezydent Miasta Kędzierzyn-Koźle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Marcin Pabierowski, Prezydent Miasta Zielona Góra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Konrad Pokora, Prezydent Miasta Zduńska Wola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Bartosz Dominiak, Dyrektor Generalny, Ministerstwo Cyfryzacji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Pełna lista prelegentów: https://smartcityforum.pl/prelegenci-2024/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Partnerzy Strategiczni: Asseco Data Systems, Lena Lightning, Limitless Technologies, Polska Bezgotówkowa, Yunex Traffic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Partnerzy: Dasoft Technologies, Fujitsu, Fundacja Odzyskaj Środowisko, Lacroix, Marsh, Nokia, Projekt Parking, OKE Software, Polski Fundusz Rozwoju, Abak, Profescapital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 logistyczny: MMC Events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 multimediów: M-sound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jest realizowany w ramach działalności MMC Polska organizującej prestiżowe kongresy, konferencje, warsztaty i szkolenia biznesowe dedykowane kadrze menadżerskiej oraz zarządom firm. Więcej na www.mmcpolska.pl.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Zapraszamy do zapoznania się z fotorelacją - </w:t>
      </w:r>
      <w:r w:rsidDel="00000000" w:rsidR="00000000" w:rsidRPr="00000000">
        <w:rPr>
          <w:sz w:val="24"/>
          <w:szCs w:val="24"/>
          <w:rtl w:val="0"/>
        </w:rPr>
        <w:t xml:space="preserve">https://smartcityforum.pl/19-smart-city-forum-18-19-11-2024-r/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